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4748" w14:textId="77777777" w:rsidR="001D3764" w:rsidRDefault="001D3764" w:rsidP="001D3764">
      <w:pPr>
        <w:spacing w:before="100" w:beforeAutospacing="1" w:after="100" w:afterAutospacing="1" w:line="240" w:lineRule="auto"/>
        <w:outlineLvl w:val="0"/>
        <w:rPr>
          <w:rFonts w:ascii="Arial" w:eastAsia="Times New Roman" w:hAnsi="Arial" w:cs="Arial"/>
          <w:b/>
          <w:bCs/>
          <w:color w:val="32459D"/>
          <w:kern w:val="36"/>
          <w:sz w:val="24"/>
          <w:lang w:eastAsia="de-DE"/>
        </w:rPr>
      </w:pPr>
      <w:r w:rsidRPr="00E21D7A">
        <w:rPr>
          <w:rFonts w:ascii="Arial" w:eastAsia="Times New Roman" w:hAnsi="Arial" w:cs="Arial"/>
          <w:b/>
          <w:bCs/>
          <w:color w:val="32459D"/>
          <w:kern w:val="36"/>
          <w:sz w:val="24"/>
          <w:szCs w:val="24"/>
          <w:lang w:eastAsia="de-DE"/>
        </w:rPr>
        <w:t>Einverständniserklärung</w:t>
      </w:r>
      <w:r w:rsidRPr="00E21D7A">
        <w:rPr>
          <w:rFonts w:ascii="Arial" w:eastAsia="Times New Roman" w:hAnsi="Arial" w:cs="Arial"/>
          <w:b/>
          <w:bCs/>
          <w:color w:val="32459D"/>
          <w:kern w:val="36"/>
          <w:sz w:val="24"/>
          <w:lang w:eastAsia="de-DE"/>
        </w:rPr>
        <w:t xml:space="preserve"> </w:t>
      </w:r>
    </w:p>
    <w:p w14:paraId="499C4749" w14:textId="77777777" w:rsidR="001D3764" w:rsidRPr="00E21D7A" w:rsidRDefault="00CB106A" w:rsidP="00CB106A">
      <w:pPr>
        <w:spacing w:before="100" w:beforeAutospacing="1" w:after="100" w:afterAutospacing="1" w:line="240" w:lineRule="auto"/>
        <w:outlineLvl w:val="0"/>
        <w:rPr>
          <w:rFonts w:ascii="Arial" w:eastAsia="Times New Roman" w:hAnsi="Arial" w:cs="Arial"/>
          <w:color w:val="000000"/>
          <w:sz w:val="20"/>
          <w:szCs w:val="20"/>
          <w:lang w:eastAsia="de-DE"/>
        </w:rPr>
      </w:pPr>
      <w:proofErr w:type="gramStart"/>
      <w:r>
        <w:rPr>
          <w:rFonts w:ascii="Arial" w:eastAsia="Times New Roman" w:hAnsi="Arial" w:cs="Arial"/>
          <w:b/>
          <w:bCs/>
          <w:color w:val="32459D"/>
          <w:kern w:val="36"/>
          <w:sz w:val="24"/>
          <w:lang w:eastAsia="de-DE"/>
        </w:rPr>
        <w:t>OP Gespräch</w:t>
      </w:r>
      <w:proofErr w:type="gramEnd"/>
      <w:r>
        <w:rPr>
          <w:rFonts w:ascii="Arial" w:eastAsia="Times New Roman" w:hAnsi="Arial" w:cs="Arial"/>
          <w:b/>
          <w:bCs/>
          <w:color w:val="32459D"/>
          <w:kern w:val="36"/>
          <w:sz w:val="24"/>
          <w:lang w:eastAsia="de-DE"/>
        </w:rPr>
        <w:t xml:space="preserve"> am:                                               PatID                                                                               </w:t>
      </w:r>
      <w:r w:rsidR="00DB048D" w:rsidRPr="00E21D7A">
        <w:rPr>
          <w:rFonts w:ascii="Arial" w:eastAsia="Times New Roman" w:hAnsi="Arial" w:cs="Arial"/>
          <w:noProof/>
          <w:color w:val="000000"/>
          <w:sz w:val="20"/>
          <w:szCs w:val="20"/>
          <w:lang w:eastAsia="de-DE"/>
        </w:rPr>
        <w:drawing>
          <wp:inline distT="0" distB="0" distL="0" distR="0" wp14:anchorId="499C476C" wp14:editId="499C476D">
            <wp:extent cx="7620635" cy="825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635" cy="8255"/>
                    </a:xfrm>
                    <a:prstGeom prst="rect">
                      <a:avLst/>
                    </a:prstGeom>
                    <a:noFill/>
                    <a:ln>
                      <a:noFill/>
                    </a:ln>
                  </pic:spPr>
                </pic:pic>
              </a:graphicData>
            </a:graphic>
          </wp:inline>
        </w:drawing>
      </w:r>
    </w:p>
    <w:tbl>
      <w:tblPr>
        <w:tblW w:w="0" w:type="auto"/>
        <w:tblCellSpacing w:w="0" w:type="dxa"/>
        <w:tblBorders>
          <w:top w:val="outset" w:sz="6" w:space="0" w:color="32459D"/>
          <w:left w:val="outset" w:sz="6" w:space="0" w:color="32459D"/>
          <w:bottom w:val="outset" w:sz="6" w:space="0" w:color="32459D"/>
          <w:right w:val="outset" w:sz="6" w:space="0" w:color="32459D"/>
        </w:tblBorders>
        <w:tblCellMar>
          <w:top w:w="225" w:type="dxa"/>
          <w:left w:w="225" w:type="dxa"/>
          <w:bottom w:w="225" w:type="dxa"/>
          <w:right w:w="225" w:type="dxa"/>
        </w:tblCellMar>
        <w:tblLook w:val="04A0" w:firstRow="1" w:lastRow="0" w:firstColumn="1" w:lastColumn="0" w:noHBand="0" w:noVBand="1"/>
      </w:tblPr>
      <w:tblGrid>
        <w:gridCol w:w="9056"/>
      </w:tblGrid>
      <w:tr w:rsidR="001D3764" w:rsidRPr="00E21D7A" w14:paraId="499C476A" w14:textId="77777777">
        <w:trPr>
          <w:trHeight w:val="11154"/>
          <w:tblCellSpacing w:w="0" w:type="dxa"/>
        </w:trPr>
        <w:tc>
          <w:tcPr>
            <w:tcW w:w="0" w:type="auto"/>
            <w:tcBorders>
              <w:top w:val="outset" w:sz="6" w:space="0" w:color="32459D"/>
              <w:left w:val="outset" w:sz="6" w:space="0" w:color="32459D"/>
              <w:bottom w:val="outset" w:sz="6" w:space="0" w:color="32459D"/>
              <w:right w:val="outset" w:sz="6" w:space="0" w:color="32459D"/>
            </w:tcBorders>
            <w:vAlign w:val="center"/>
          </w:tcPr>
          <w:p w14:paraId="499C474A"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b/>
                <w:bCs/>
                <w:color w:val="32459D"/>
                <w:sz w:val="24"/>
                <w:lang w:eastAsia="de-DE"/>
              </w:rPr>
              <w:t>Einverständniserklärung zur Unterbindung</w:t>
            </w:r>
            <w:r w:rsidRPr="00E21D7A">
              <w:rPr>
                <w:rFonts w:ascii="Arial" w:eastAsia="Times New Roman" w:hAnsi="Arial" w:cs="Arial"/>
                <w:color w:val="000000"/>
                <w:sz w:val="20"/>
                <w:szCs w:val="20"/>
                <w:lang w:eastAsia="de-DE"/>
              </w:rPr>
              <w:t xml:space="preserve"> </w:t>
            </w:r>
          </w:p>
          <w:p w14:paraId="499C474B" w14:textId="77777777" w:rsidR="001D3764" w:rsidRPr="00E21D7A" w:rsidRDefault="001D3764" w:rsidP="001D3764">
            <w:pPr>
              <w:spacing w:before="100" w:beforeAutospacing="1" w:after="100" w:afterAutospacing="1"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 xml:space="preserve">Sehr geehrter Herr </w:t>
            </w:r>
            <w:r>
              <w:rPr>
                <w:rFonts w:ascii="Arial" w:eastAsia="Times New Roman" w:hAnsi="Arial" w:cs="Arial"/>
                <w:color w:val="000000"/>
                <w:sz w:val="20"/>
                <w:szCs w:val="20"/>
                <w:lang w:eastAsia="de-DE"/>
              </w:rPr>
              <w:t xml:space="preserve">                       </w:t>
            </w:r>
            <w:r w:rsidR="009F63CE">
              <w:rPr>
                <w:rFonts w:ascii="Arial" w:eastAsia="Times New Roman" w:hAnsi="Arial" w:cs="Arial"/>
                <w:color w:val="000000"/>
                <w:sz w:val="20"/>
                <w:szCs w:val="20"/>
                <w:lang w:eastAsia="de-DE"/>
              </w:rPr>
              <w:t xml:space="preserve">           </w:t>
            </w:r>
            <w:proofErr w:type="gramStart"/>
            <w:r>
              <w:rPr>
                <w:rFonts w:ascii="Arial" w:eastAsia="Times New Roman" w:hAnsi="Arial" w:cs="Arial"/>
                <w:color w:val="000000"/>
                <w:sz w:val="20"/>
                <w:szCs w:val="20"/>
                <w:lang w:eastAsia="de-DE"/>
              </w:rPr>
              <w:t xml:space="preserve">  </w:t>
            </w:r>
            <w:r w:rsidRPr="00E21D7A">
              <w:rPr>
                <w:rFonts w:ascii="Arial" w:eastAsia="Times New Roman" w:hAnsi="Arial" w:cs="Arial"/>
                <w:color w:val="000000"/>
                <w:sz w:val="20"/>
                <w:szCs w:val="20"/>
                <w:lang w:eastAsia="de-DE"/>
              </w:rPr>
              <w:t>,</w:t>
            </w:r>
            <w:proofErr w:type="gramEnd"/>
            <w:r w:rsidRPr="00E21D7A">
              <w:rPr>
                <w:rFonts w:ascii="Arial" w:eastAsia="Times New Roman" w:hAnsi="Arial" w:cs="Arial"/>
                <w:color w:val="000000"/>
                <w:sz w:val="20"/>
                <w:szCs w:val="20"/>
                <w:lang w:eastAsia="de-DE"/>
              </w:rPr>
              <w:t xml:space="preserve"> Sie haben sich entschlossen, eine Unterbindung zur Empfängnisverhütung durchf</w:t>
            </w:r>
            <w:r>
              <w:rPr>
                <w:rFonts w:ascii="Arial" w:eastAsia="Times New Roman" w:hAnsi="Arial" w:cs="Arial"/>
                <w:color w:val="000000"/>
                <w:sz w:val="20"/>
                <w:szCs w:val="20"/>
                <w:lang w:eastAsia="de-DE"/>
              </w:rPr>
              <w:t>ühren zu lassen. Die folgende Ü</w:t>
            </w:r>
            <w:r w:rsidRPr="00E21D7A">
              <w:rPr>
                <w:rFonts w:ascii="Arial" w:eastAsia="Times New Roman" w:hAnsi="Arial" w:cs="Arial"/>
                <w:color w:val="000000"/>
                <w:sz w:val="20"/>
                <w:szCs w:val="20"/>
                <w:lang w:eastAsia="de-DE"/>
              </w:rPr>
              <w:t xml:space="preserve">bersicht enthält die wichtigsten Informationen, Erfolgsaussichten und Risiken.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54"/>
              <w:gridCol w:w="8322"/>
            </w:tblGrid>
            <w:tr w:rsidR="001D3764" w:rsidRPr="00E21D7A" w14:paraId="499C474E" w14:textId="77777777">
              <w:trPr>
                <w:tblCellSpacing w:w="0" w:type="dxa"/>
              </w:trPr>
              <w:tc>
                <w:tcPr>
                  <w:tcW w:w="0" w:type="auto"/>
                </w:tcPr>
                <w:p w14:paraId="499C474C"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6E" wp14:editId="499C476F">
                        <wp:extent cx="104140" cy="1041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4D"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Operationsmetho</w:t>
                  </w:r>
                  <w:r>
                    <w:rPr>
                      <w:rFonts w:ascii="Arial" w:eastAsia="Times New Roman" w:hAnsi="Arial" w:cs="Arial"/>
                      <w:color w:val="000000"/>
                      <w:sz w:val="20"/>
                      <w:szCs w:val="20"/>
                      <w:lang w:eastAsia="de-DE"/>
                    </w:rPr>
                    <w:t xml:space="preserve">de: in Lokalanästhesie werden in der no needle – no </w:t>
                  </w:r>
                  <w:proofErr w:type="gramStart"/>
                  <w:r>
                    <w:rPr>
                      <w:rFonts w:ascii="Arial" w:eastAsia="Times New Roman" w:hAnsi="Arial" w:cs="Arial"/>
                      <w:color w:val="000000"/>
                      <w:sz w:val="20"/>
                      <w:szCs w:val="20"/>
                      <w:lang w:eastAsia="de-DE"/>
                    </w:rPr>
                    <w:t>scalpel  Vasektomie</w:t>
                  </w:r>
                  <w:proofErr w:type="gramEnd"/>
                  <w:r>
                    <w:rPr>
                      <w:rFonts w:ascii="Arial" w:eastAsia="Times New Roman" w:hAnsi="Arial" w:cs="Arial"/>
                      <w:color w:val="000000"/>
                      <w:sz w:val="20"/>
                      <w:szCs w:val="20"/>
                      <w:lang w:eastAsia="de-DE"/>
                    </w:rPr>
                    <w:t>-Technik am Hodensack beide</w:t>
                  </w:r>
                  <w:r w:rsidRPr="00E21D7A">
                    <w:rPr>
                      <w:rFonts w:ascii="Arial" w:eastAsia="Times New Roman" w:hAnsi="Arial" w:cs="Arial"/>
                      <w:color w:val="000000"/>
                      <w:sz w:val="20"/>
                      <w:szCs w:val="20"/>
                      <w:lang w:eastAsia="de-DE"/>
                    </w:rPr>
                    <w:t xml:space="preserve"> Samenleiter freigelegt und auf einer Länge von 2-3 cm entfernt. </w:t>
                  </w:r>
                </w:p>
              </w:tc>
            </w:tr>
            <w:tr w:rsidR="001D3764" w:rsidRPr="00E21D7A" w14:paraId="499C4751" w14:textId="77777777">
              <w:trPr>
                <w:tblCellSpacing w:w="0" w:type="dxa"/>
              </w:trPr>
              <w:tc>
                <w:tcPr>
                  <w:tcW w:w="0" w:type="auto"/>
                </w:tcPr>
                <w:p w14:paraId="499C474F"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0" wp14:editId="499C4771">
                        <wp:extent cx="104140" cy="10414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0"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 xml:space="preserve">Folgen des Eingriffes: Durch den geplanten Eingriff können die Spermien nicht mehr aus dem Nebenhoden in die Harnröhre gelangen, so dass der Samenerguss nur noch Flüssigkeitsanteile der Samenblasen und der Prostata enthält. Infolge des fehlenden Abflusses kann es in den ersten Wochen nach der Operation zu einer leichten Anschwellung und geringfügigen Schmerzen im Nebenhoden kommen. </w:t>
                  </w:r>
                </w:p>
              </w:tc>
            </w:tr>
            <w:tr w:rsidR="001D3764" w:rsidRPr="00E21D7A" w14:paraId="499C4754" w14:textId="77777777">
              <w:trPr>
                <w:tblCellSpacing w:w="0" w:type="dxa"/>
              </w:trPr>
              <w:tc>
                <w:tcPr>
                  <w:tcW w:w="0" w:type="auto"/>
                </w:tcPr>
                <w:p w14:paraId="499C4752"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2" wp14:editId="499C4773">
                        <wp:extent cx="104140" cy="10414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3" w14:textId="77777777" w:rsidR="001D3764" w:rsidRPr="00743399" w:rsidRDefault="001D3764" w:rsidP="001D3764">
                  <w:pPr>
                    <w:spacing w:after="0" w:line="240" w:lineRule="auto"/>
                    <w:rPr>
                      <w:rFonts w:ascii="Arial" w:eastAsia="Times New Roman" w:hAnsi="Arial" w:cs="Arial"/>
                      <w:b/>
                      <w:color w:val="000000"/>
                      <w:sz w:val="20"/>
                      <w:szCs w:val="20"/>
                      <w:lang w:eastAsia="de-DE"/>
                    </w:rPr>
                  </w:pPr>
                  <w:r w:rsidRPr="00743399">
                    <w:rPr>
                      <w:rFonts w:ascii="Arial" w:eastAsia="Times New Roman" w:hAnsi="Arial" w:cs="Arial"/>
                      <w:b/>
                      <w:color w:val="000000"/>
                      <w:sz w:val="20"/>
                      <w:szCs w:val="20"/>
                      <w:lang w:eastAsia="de-DE"/>
                    </w:rPr>
                    <w:t xml:space="preserve">Die Unfruchtbarkeit wird in der Regel erst nach 2-3 Monaten oder 30-50 Ejakulationen erreicht, da sich Spermien zuvor noch in Samenblasen und Prostata befinden können. Sie muss durch eine zweimalige Untersuchung (Abstand: 14 Tage) der Samenflüssigkeit bestätigt werden. </w:t>
                  </w:r>
                </w:p>
              </w:tc>
            </w:tr>
            <w:tr w:rsidR="001D3764" w:rsidRPr="00E21D7A" w14:paraId="499C4757" w14:textId="77777777">
              <w:trPr>
                <w:tblCellSpacing w:w="0" w:type="dxa"/>
              </w:trPr>
              <w:tc>
                <w:tcPr>
                  <w:tcW w:w="0" w:type="auto"/>
                </w:tcPr>
                <w:p w14:paraId="499C4755"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4" wp14:editId="499C4775">
                        <wp:extent cx="104140" cy="10414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6"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743399">
                    <w:rPr>
                      <w:rFonts w:ascii="Arial" w:eastAsia="Times New Roman" w:hAnsi="Arial" w:cs="Arial"/>
                      <w:b/>
                      <w:color w:val="000000"/>
                      <w:sz w:val="20"/>
                      <w:szCs w:val="20"/>
                      <w:lang w:eastAsia="de-DE"/>
                    </w:rPr>
                    <w:t>Die Vasektomie ist eigentlich als irreversibler Eingriff anzusehen. Eine Wiedervereinigung der durchtrennten Stümpfe ist heutzutage dank der Mikrochirurgie möglich</w:t>
                  </w:r>
                  <w:r w:rsidRPr="00E21D7A">
                    <w:rPr>
                      <w:rFonts w:ascii="Arial" w:eastAsia="Times New Roman" w:hAnsi="Arial" w:cs="Arial"/>
                      <w:color w:val="000000"/>
                      <w:sz w:val="20"/>
                      <w:szCs w:val="20"/>
                      <w:lang w:eastAsia="de-DE"/>
                    </w:rPr>
                    <w:t xml:space="preserve">. </w:t>
                  </w:r>
                </w:p>
              </w:tc>
            </w:tr>
            <w:tr w:rsidR="001D3764" w:rsidRPr="00E21D7A" w14:paraId="499C475A" w14:textId="77777777">
              <w:trPr>
                <w:tblCellSpacing w:w="0" w:type="dxa"/>
              </w:trPr>
              <w:tc>
                <w:tcPr>
                  <w:tcW w:w="0" w:type="auto"/>
                </w:tcPr>
                <w:p w14:paraId="499C4758"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6" wp14:editId="499C4777">
                        <wp:extent cx="104140" cy="10414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9"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Risiken und Komplikationen: In sehr seltenen Fällen kann es zum Auftreten einer Wundinfektion oder einer Blutung kommen, welche eine operative Rev</w:t>
                  </w:r>
                  <w:r>
                    <w:rPr>
                      <w:rFonts w:ascii="Arial" w:eastAsia="Times New Roman" w:hAnsi="Arial" w:cs="Arial"/>
                      <w:color w:val="000000"/>
                      <w:sz w:val="20"/>
                      <w:szCs w:val="20"/>
                      <w:lang w:eastAsia="de-DE"/>
                    </w:rPr>
                    <w:t>ision erforderlich machen können</w:t>
                  </w:r>
                  <w:r w:rsidRPr="00E21D7A">
                    <w:rPr>
                      <w:rFonts w:ascii="Arial" w:eastAsia="Times New Roman" w:hAnsi="Arial" w:cs="Arial"/>
                      <w:color w:val="000000"/>
                      <w:sz w:val="20"/>
                      <w:szCs w:val="20"/>
                      <w:lang w:eastAsia="de-DE"/>
                    </w:rPr>
                    <w:t xml:space="preserve">. </w:t>
                  </w:r>
                </w:p>
              </w:tc>
            </w:tr>
            <w:tr w:rsidR="001D3764" w:rsidRPr="00E21D7A" w14:paraId="499C475D" w14:textId="77777777">
              <w:trPr>
                <w:tblCellSpacing w:w="0" w:type="dxa"/>
              </w:trPr>
              <w:tc>
                <w:tcPr>
                  <w:tcW w:w="0" w:type="auto"/>
                </w:tcPr>
                <w:p w14:paraId="499C475B"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8" wp14:editId="499C4779">
                        <wp:extent cx="104140" cy="10414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C"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 xml:space="preserve">In seltenen Ausnahmefällen ist es möglich, dass es zu einer spontanen Wiedervereinigung der beiden durchtrennten Stümpfe des Samenleiters kommt. Deshalb kann man, trotz anfänglich nachgewiesener, vollständiger Unterbindung, nach Monaten oder Jahren wieder fruchtbar werden. </w:t>
                  </w:r>
                </w:p>
              </w:tc>
            </w:tr>
            <w:tr w:rsidR="001D3764" w:rsidRPr="00E21D7A" w14:paraId="499C4760" w14:textId="77777777">
              <w:trPr>
                <w:tblCellSpacing w:w="0" w:type="dxa"/>
              </w:trPr>
              <w:tc>
                <w:tcPr>
                  <w:tcW w:w="0" w:type="auto"/>
                </w:tcPr>
                <w:p w14:paraId="499C475E"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A" wp14:editId="499C477B">
                        <wp:extent cx="104140" cy="10414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5F"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Nach der Operation können noch leichte Schmerzen im Wundbereich auftreten. Normalerweise bilden sich diese Schmerzen inner</w:t>
                  </w:r>
                  <w:r>
                    <w:rPr>
                      <w:rFonts w:ascii="Arial" w:eastAsia="Times New Roman" w:hAnsi="Arial" w:cs="Arial"/>
                      <w:color w:val="000000"/>
                      <w:sz w:val="20"/>
                      <w:szCs w:val="20"/>
                      <w:lang w:eastAsia="de-DE"/>
                    </w:rPr>
                    <w:t>halb von</w:t>
                  </w:r>
                  <w:r w:rsidRPr="00E21D7A">
                    <w:rPr>
                      <w:rFonts w:ascii="Arial" w:eastAsia="Times New Roman" w:hAnsi="Arial" w:cs="Arial"/>
                      <w:color w:val="000000"/>
                      <w:sz w:val="20"/>
                      <w:szCs w:val="20"/>
                      <w:lang w:eastAsia="de-DE"/>
                    </w:rPr>
                    <w:t xml:space="preserve"> 2-3 Tagen zurück. Duschen ist nach dem Operationstag möglich, auf Vollbäder sollte für 10 Tage verzichtet werden. </w:t>
                  </w:r>
                </w:p>
              </w:tc>
            </w:tr>
            <w:tr w:rsidR="001D3764" w:rsidRPr="00E21D7A" w14:paraId="499C4763" w14:textId="77777777">
              <w:trPr>
                <w:tblCellSpacing w:w="0" w:type="dxa"/>
              </w:trPr>
              <w:tc>
                <w:tcPr>
                  <w:tcW w:w="0" w:type="auto"/>
                </w:tcPr>
                <w:p w14:paraId="499C4761" w14:textId="77777777" w:rsidR="001D3764" w:rsidRPr="00E21D7A" w:rsidRDefault="001D3764" w:rsidP="001D3764">
                  <w:pPr>
                    <w:spacing w:after="0" w:line="240" w:lineRule="auto"/>
                    <w:rPr>
                      <w:rFonts w:ascii="Arial" w:eastAsia="Times New Roman" w:hAnsi="Arial" w:cs="Arial"/>
                      <w:color w:val="000000"/>
                      <w:sz w:val="20"/>
                      <w:szCs w:val="20"/>
                      <w:lang w:eastAsia="de-DE"/>
                    </w:rPr>
                  </w:pPr>
                </w:p>
              </w:tc>
              <w:tc>
                <w:tcPr>
                  <w:tcW w:w="0" w:type="auto"/>
                </w:tcPr>
                <w:p w14:paraId="499C4762" w14:textId="7F1EDA04" w:rsidR="001D3764" w:rsidRPr="00E21D7A" w:rsidRDefault="001D3764" w:rsidP="001D3764">
                  <w:pPr>
                    <w:spacing w:after="0" w:line="240" w:lineRule="auto"/>
                    <w:rPr>
                      <w:rFonts w:ascii="Arial" w:eastAsia="Times New Roman" w:hAnsi="Arial" w:cs="Arial"/>
                      <w:color w:val="000000"/>
                      <w:sz w:val="20"/>
                      <w:szCs w:val="20"/>
                      <w:lang w:eastAsia="de-DE"/>
                    </w:rPr>
                  </w:pPr>
                  <w:r w:rsidRPr="00743399">
                    <w:rPr>
                      <w:rFonts w:ascii="Arial" w:eastAsia="Times New Roman" w:hAnsi="Arial" w:cs="Arial"/>
                      <w:b/>
                      <w:color w:val="000000"/>
                      <w:sz w:val="20"/>
                      <w:szCs w:val="20"/>
                      <w:lang w:eastAsia="de-DE"/>
                    </w:rPr>
                    <w:t>Die Kosten des Eingriffes (</w:t>
                  </w:r>
                  <w:r w:rsidR="0058690E">
                    <w:rPr>
                      <w:rFonts w:ascii="Arial" w:eastAsia="Times New Roman" w:hAnsi="Arial" w:cs="Arial"/>
                      <w:b/>
                      <w:color w:val="000000"/>
                      <w:sz w:val="20"/>
                      <w:szCs w:val="20"/>
                      <w:lang w:eastAsia="de-DE"/>
                    </w:rPr>
                    <w:t>5</w:t>
                  </w:r>
                  <w:r w:rsidR="00BD3B10">
                    <w:rPr>
                      <w:rFonts w:ascii="Arial" w:eastAsia="Times New Roman" w:hAnsi="Arial" w:cs="Arial"/>
                      <w:b/>
                      <w:color w:val="000000"/>
                      <w:sz w:val="20"/>
                      <w:szCs w:val="20"/>
                      <w:lang w:eastAsia="de-DE"/>
                    </w:rPr>
                    <w:t>0</w:t>
                  </w:r>
                  <w:r w:rsidRPr="00743399">
                    <w:rPr>
                      <w:rFonts w:ascii="Arial" w:eastAsia="Times New Roman" w:hAnsi="Arial" w:cs="Arial"/>
                      <w:b/>
                      <w:color w:val="000000"/>
                      <w:sz w:val="20"/>
                      <w:szCs w:val="20"/>
                      <w:lang w:eastAsia="de-DE"/>
                    </w:rPr>
                    <w:t xml:space="preserve">0,00 € in der NoNeedle-NoScalpel-Technik inklusive Nachsorge und aller notwendigwerdenden Spermakontrollen) werden nicht von der Krankenkasse übernommen, sondern sind von Ihnen </w:t>
                  </w:r>
                  <w:proofErr w:type="gramStart"/>
                  <w:r w:rsidRPr="00743399">
                    <w:rPr>
                      <w:rFonts w:ascii="Arial" w:eastAsia="Times New Roman" w:hAnsi="Arial" w:cs="Arial"/>
                      <w:b/>
                      <w:color w:val="000000"/>
                      <w:sz w:val="20"/>
                      <w:szCs w:val="20"/>
                      <w:lang w:eastAsia="de-DE"/>
                    </w:rPr>
                    <w:t>s</w:t>
                  </w:r>
                  <w:r w:rsidR="00155C8D" w:rsidRPr="00743399">
                    <w:rPr>
                      <w:rFonts w:ascii="Arial" w:eastAsia="Times New Roman" w:hAnsi="Arial" w:cs="Arial"/>
                      <w:b/>
                      <w:color w:val="000000"/>
                      <w:sz w:val="20"/>
                      <w:szCs w:val="20"/>
                      <w:lang w:eastAsia="de-DE"/>
                    </w:rPr>
                    <w:t>elber</w:t>
                  </w:r>
                  <w:proofErr w:type="gramEnd"/>
                  <w:r w:rsidR="00155C8D" w:rsidRPr="00743399">
                    <w:rPr>
                      <w:rFonts w:ascii="Arial" w:eastAsia="Times New Roman" w:hAnsi="Arial" w:cs="Arial"/>
                      <w:b/>
                      <w:color w:val="000000"/>
                      <w:sz w:val="20"/>
                      <w:szCs w:val="20"/>
                      <w:lang w:eastAsia="de-DE"/>
                    </w:rPr>
                    <w:t xml:space="preserve"> zu tragen</w:t>
                  </w:r>
                  <w:r w:rsidR="00155C8D">
                    <w:rPr>
                      <w:rFonts w:ascii="Arial" w:eastAsia="Times New Roman" w:hAnsi="Arial" w:cs="Arial"/>
                      <w:color w:val="000000"/>
                      <w:sz w:val="20"/>
                      <w:szCs w:val="20"/>
                      <w:lang w:eastAsia="de-DE"/>
                    </w:rPr>
                    <w:t>.</w:t>
                  </w:r>
                </w:p>
              </w:tc>
            </w:tr>
            <w:tr w:rsidR="001D3764" w:rsidRPr="00E21D7A" w14:paraId="499C4766" w14:textId="77777777">
              <w:trPr>
                <w:tblCellSpacing w:w="0" w:type="dxa"/>
              </w:trPr>
              <w:tc>
                <w:tcPr>
                  <w:tcW w:w="0" w:type="auto"/>
                </w:tcPr>
                <w:p w14:paraId="499C4764" w14:textId="77777777" w:rsidR="001D3764" w:rsidRPr="00E21D7A" w:rsidRDefault="00DB048D"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noProof/>
                      <w:color w:val="000000"/>
                      <w:sz w:val="20"/>
                      <w:szCs w:val="20"/>
                      <w:lang w:eastAsia="de-DE"/>
                    </w:rPr>
                    <w:drawing>
                      <wp:inline distT="0" distB="0" distL="0" distR="0" wp14:anchorId="499C477C" wp14:editId="499C477D">
                        <wp:extent cx="104140" cy="10414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tcPr>
                <w:p w14:paraId="499C4765" w14:textId="77777777" w:rsidR="001D3764" w:rsidRPr="00E21D7A" w:rsidRDefault="001D3764" w:rsidP="001D3764">
                  <w:pPr>
                    <w:spacing w:after="0" w:line="240" w:lineRule="auto"/>
                    <w:rPr>
                      <w:rFonts w:ascii="Arial" w:eastAsia="Times New Roman" w:hAnsi="Arial" w:cs="Arial"/>
                      <w:color w:val="000000"/>
                      <w:sz w:val="20"/>
                      <w:szCs w:val="20"/>
                      <w:lang w:eastAsia="de-DE"/>
                    </w:rPr>
                  </w:pPr>
                  <w:r w:rsidRPr="00E21D7A">
                    <w:rPr>
                      <w:rFonts w:ascii="Arial" w:eastAsia="Times New Roman" w:hAnsi="Arial" w:cs="Arial"/>
                      <w:color w:val="000000"/>
                      <w:sz w:val="20"/>
                      <w:szCs w:val="20"/>
                      <w:lang w:eastAsia="de-DE"/>
                    </w:rPr>
                    <w:t xml:space="preserve">Bitte fragen Sie nach allem, was Ihnen wichtig erscheint oder unklar ist. Mit Ihrer Unterschrift bestätigen Sie, dass Sie mit dem Eingriff einverstanden sind, über die Folgen und Risiken aufgeklärt worden sind und dass Sie alle interessierenden Fragen stellen konnten. </w:t>
                  </w:r>
                </w:p>
              </w:tc>
            </w:tr>
          </w:tbl>
          <w:p w14:paraId="499C4767" w14:textId="77777777" w:rsidR="001D3764" w:rsidRDefault="001728F0" w:rsidP="001D3764">
            <w:pPr>
              <w:spacing w:before="100" w:beforeAutospacing="1" w:after="100" w:afterAutospacing="1"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     </w:t>
            </w:r>
            <w:r w:rsidR="00743399">
              <w:rPr>
                <w:rFonts w:ascii="Arial" w:eastAsia="Times New Roman" w:hAnsi="Arial" w:cs="Arial"/>
                <w:color w:val="000000"/>
                <w:sz w:val="20"/>
                <w:szCs w:val="20"/>
                <w:lang w:eastAsia="de-DE"/>
              </w:rPr>
              <w:t xml:space="preserve">Rechnung </w:t>
            </w:r>
            <w:r w:rsidR="00EB7323">
              <w:rPr>
                <w:rFonts w:ascii="Arial" w:eastAsia="Times New Roman" w:hAnsi="Arial" w:cs="Arial"/>
                <w:color w:val="000000"/>
                <w:sz w:val="20"/>
                <w:szCs w:val="20"/>
                <w:lang w:eastAsia="de-DE"/>
              </w:rPr>
              <w:t>und Original</w:t>
            </w:r>
            <w:r>
              <w:rPr>
                <w:rFonts w:ascii="Arial" w:eastAsia="Times New Roman" w:hAnsi="Arial" w:cs="Arial"/>
                <w:color w:val="000000"/>
                <w:sz w:val="20"/>
                <w:szCs w:val="20"/>
                <w:lang w:eastAsia="de-DE"/>
              </w:rPr>
              <w:t xml:space="preserve"> der Einverständniserklärung </w:t>
            </w:r>
            <w:r w:rsidR="00743399">
              <w:rPr>
                <w:rFonts w:ascii="Arial" w:eastAsia="Times New Roman" w:hAnsi="Arial" w:cs="Arial"/>
                <w:color w:val="000000"/>
                <w:sz w:val="20"/>
                <w:szCs w:val="20"/>
                <w:lang w:eastAsia="de-DE"/>
              </w:rPr>
              <w:t xml:space="preserve">erhalten am </w:t>
            </w:r>
          </w:p>
          <w:p w14:paraId="499C4768" w14:textId="77777777" w:rsidR="001D3764" w:rsidRDefault="001D3764" w:rsidP="001D3764">
            <w:pPr>
              <w:spacing w:before="100" w:beforeAutospacing="1" w:after="100" w:afterAutospacing="1" w:line="240" w:lineRule="auto"/>
              <w:rPr>
                <w:rFonts w:ascii="Arial" w:eastAsia="Times New Roman" w:hAnsi="Arial" w:cs="Arial"/>
                <w:color w:val="000000"/>
                <w:sz w:val="20"/>
                <w:szCs w:val="20"/>
                <w:lang w:eastAsia="de-DE"/>
              </w:rPr>
            </w:pPr>
          </w:p>
          <w:p w14:paraId="499C4769" w14:textId="77777777" w:rsidR="001D3764" w:rsidRPr="00E21D7A" w:rsidRDefault="001D3764" w:rsidP="001D3764">
            <w:pPr>
              <w:spacing w:before="100" w:beforeAutospacing="1" w:after="100" w:afterAutospacing="1"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Patient                                                                                                         Arzt</w:t>
            </w:r>
            <w:r w:rsidRPr="00E21D7A">
              <w:rPr>
                <w:rFonts w:ascii="Arial" w:eastAsia="Times New Roman" w:hAnsi="Arial" w:cs="Arial"/>
                <w:color w:val="000000"/>
                <w:sz w:val="20"/>
                <w:szCs w:val="20"/>
                <w:lang w:eastAsia="de-DE"/>
              </w:rPr>
              <w:br/>
              <w:t xml:space="preserve">Datum, Unterschrift </w:t>
            </w:r>
          </w:p>
        </w:tc>
      </w:tr>
    </w:tbl>
    <w:p w14:paraId="499C476B" w14:textId="77777777" w:rsidR="001D3764" w:rsidRDefault="001D3764"/>
    <w:sectPr w:rsidR="001D3764" w:rsidSect="001D376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49A" w14:textId="77777777" w:rsidR="00386E32" w:rsidRDefault="00386E32" w:rsidP="001D3764">
      <w:pPr>
        <w:spacing w:after="0" w:line="240" w:lineRule="auto"/>
      </w:pPr>
      <w:r>
        <w:separator/>
      </w:r>
    </w:p>
  </w:endnote>
  <w:endnote w:type="continuationSeparator" w:id="0">
    <w:p w14:paraId="16A0347E" w14:textId="77777777" w:rsidR="00386E32" w:rsidRDefault="00386E32" w:rsidP="001D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96D0" w14:textId="77777777" w:rsidR="00583E0B" w:rsidRDefault="00583E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D2EB" w14:textId="77777777" w:rsidR="00583E0B" w:rsidRDefault="00583E0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B39E" w14:textId="77777777" w:rsidR="00583E0B" w:rsidRDefault="00583E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097A" w14:textId="77777777" w:rsidR="00386E32" w:rsidRDefault="00386E32" w:rsidP="001D3764">
      <w:pPr>
        <w:spacing w:after="0" w:line="240" w:lineRule="auto"/>
      </w:pPr>
      <w:r>
        <w:separator/>
      </w:r>
    </w:p>
  </w:footnote>
  <w:footnote w:type="continuationSeparator" w:id="0">
    <w:p w14:paraId="2BAF4EF2" w14:textId="77777777" w:rsidR="00386E32" w:rsidRDefault="00386E32" w:rsidP="001D3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B380" w14:textId="77777777" w:rsidR="00583E0B" w:rsidRDefault="00583E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4782" w14:textId="77777777" w:rsidR="001D3764" w:rsidRPr="002E64B6" w:rsidRDefault="00AD094D" w:rsidP="001D3764">
    <w:pPr>
      <w:pStyle w:val="Kopfzeile"/>
      <w:jc w:val="center"/>
      <w:rPr>
        <w:sz w:val="28"/>
        <w:szCs w:val="28"/>
      </w:rPr>
    </w:pPr>
    <w:r>
      <w:rPr>
        <w:sz w:val="28"/>
        <w:szCs w:val="28"/>
      </w:rPr>
      <w:t>D</w:t>
    </w:r>
    <w:r w:rsidR="001D3764">
      <w:rPr>
        <w:sz w:val="28"/>
        <w:szCs w:val="28"/>
      </w:rPr>
      <w:t>r. med. Klaus Söf</w:t>
    </w:r>
    <w:r w:rsidR="003419F6">
      <w:rPr>
        <w:sz w:val="28"/>
        <w:szCs w:val="28"/>
      </w:rPr>
      <w:t xml:space="preserve">fker </w:t>
    </w:r>
  </w:p>
  <w:p w14:paraId="499C4783" w14:textId="42D45C3E" w:rsidR="001D3764" w:rsidRPr="002E64B6" w:rsidRDefault="001D3764" w:rsidP="001D3764">
    <w:pPr>
      <w:pStyle w:val="Kopfzeile"/>
      <w:jc w:val="center"/>
    </w:pPr>
    <w:r>
      <w:t xml:space="preserve">Goldenes Horn 12 – 12107 Berlin </w:t>
    </w:r>
    <w:proofErr w:type="gramStart"/>
    <w:r>
      <w:t xml:space="preserve">- </w:t>
    </w:r>
    <w:r w:rsidRPr="002E64B6">
      <w:t xml:space="preserve"> Tel.</w:t>
    </w:r>
    <w:proofErr w:type="gramEnd"/>
    <w:r w:rsidRPr="002E64B6">
      <w:t xml:space="preserve">:  </w:t>
    </w:r>
    <w:r w:rsidR="00755B76">
      <w:t xml:space="preserve">+49 </w:t>
    </w:r>
    <w:r w:rsidR="00583E0B">
      <w:t>160 7723</w:t>
    </w:r>
    <w:r w:rsidR="007C101A">
      <w:t xml:space="preserve">612 - </w:t>
    </w:r>
    <w:r w:rsidR="001728F0">
      <w:t xml:space="preserve"> eMail: klaus.soeffker@gmx.net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CCB9" w14:textId="77777777" w:rsidR="00583E0B" w:rsidRDefault="00583E0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4C"/>
    <w:rsid w:val="00005C27"/>
    <w:rsid w:val="0004080B"/>
    <w:rsid w:val="000419CD"/>
    <w:rsid w:val="00090666"/>
    <w:rsid w:val="001329D5"/>
    <w:rsid w:val="00155C8D"/>
    <w:rsid w:val="001728F0"/>
    <w:rsid w:val="001D3764"/>
    <w:rsid w:val="003260C1"/>
    <w:rsid w:val="003419F6"/>
    <w:rsid w:val="00386E32"/>
    <w:rsid w:val="003F3C7F"/>
    <w:rsid w:val="004D7330"/>
    <w:rsid w:val="00542DC9"/>
    <w:rsid w:val="005808DB"/>
    <w:rsid w:val="00583E0B"/>
    <w:rsid w:val="0058690E"/>
    <w:rsid w:val="005A2025"/>
    <w:rsid w:val="00670B51"/>
    <w:rsid w:val="00743399"/>
    <w:rsid w:val="00755B76"/>
    <w:rsid w:val="007C101A"/>
    <w:rsid w:val="009F63CE"/>
    <w:rsid w:val="00A022C3"/>
    <w:rsid w:val="00A20962"/>
    <w:rsid w:val="00A4104C"/>
    <w:rsid w:val="00A90D04"/>
    <w:rsid w:val="00AD094D"/>
    <w:rsid w:val="00BD3B10"/>
    <w:rsid w:val="00CB106A"/>
    <w:rsid w:val="00DB048D"/>
    <w:rsid w:val="00DB104C"/>
    <w:rsid w:val="00EB7323"/>
    <w:rsid w:val="00EE0F4B"/>
    <w:rsid w:val="00F60F0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4748"/>
  <w15:chartTrackingRefBased/>
  <w15:docId w15:val="{9BFBEEBA-0DD8-4894-9FBA-C7C29EAC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6124"/>
    <w:pPr>
      <w:spacing w:after="200" w:line="276" w:lineRule="auto"/>
    </w:pPr>
    <w:rPr>
      <w:sz w:val="22"/>
      <w:szCs w:val="22"/>
      <w:lang w:eastAsia="en-US"/>
    </w:rPr>
  </w:style>
  <w:style w:type="paragraph" w:styleId="berschrift1">
    <w:name w:val="heading 1"/>
    <w:basedOn w:val="Standard"/>
    <w:link w:val="berschrift1Zchn"/>
    <w:uiPriority w:val="9"/>
    <w:qFormat/>
    <w:rsid w:val="00E21D7A"/>
    <w:pPr>
      <w:spacing w:before="100" w:beforeAutospacing="1" w:after="100" w:afterAutospacing="1" w:line="240" w:lineRule="auto"/>
      <w:outlineLvl w:val="0"/>
    </w:pPr>
    <w:rPr>
      <w:rFonts w:ascii="Arial" w:eastAsia="Times New Roman" w:hAnsi="Arial" w:cs="Arial"/>
      <w:b/>
      <w:bCs/>
      <w:color w:val="32459D"/>
      <w:kern w:val="36"/>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21D7A"/>
    <w:rPr>
      <w:rFonts w:ascii="Arial" w:eastAsia="Times New Roman" w:hAnsi="Arial" w:cs="Arial"/>
      <w:b/>
      <w:bCs/>
      <w:color w:val="32459D"/>
      <w:kern w:val="36"/>
      <w:sz w:val="24"/>
      <w:szCs w:val="24"/>
    </w:rPr>
  </w:style>
  <w:style w:type="paragraph" w:styleId="StandardWeb">
    <w:name w:val="Normal (Web)"/>
    <w:basedOn w:val="Standard"/>
    <w:uiPriority w:val="99"/>
    <w:unhideWhenUsed/>
    <w:rsid w:val="00E21D7A"/>
    <w:pPr>
      <w:spacing w:before="100" w:beforeAutospacing="1" w:after="100" w:afterAutospacing="1" w:line="240" w:lineRule="auto"/>
    </w:pPr>
    <w:rPr>
      <w:rFonts w:ascii="Arial" w:eastAsia="Times New Roman" w:hAnsi="Arial" w:cs="Arial"/>
      <w:color w:val="000000"/>
      <w:sz w:val="20"/>
      <w:szCs w:val="20"/>
      <w:lang w:eastAsia="de-DE"/>
    </w:rPr>
  </w:style>
  <w:style w:type="character" w:customStyle="1" w:styleId="title11">
    <w:name w:val="title11"/>
    <w:rsid w:val="00E21D7A"/>
    <w:rPr>
      <w:rFonts w:ascii="Arial" w:hAnsi="Arial" w:cs="Arial" w:hint="default"/>
      <w:b/>
      <w:bCs/>
      <w:strike w:val="0"/>
      <w:dstrike w:val="0"/>
      <w:color w:val="32459D"/>
      <w:sz w:val="24"/>
      <w:szCs w:val="24"/>
      <w:u w:val="none"/>
      <w:effect w:val="none"/>
    </w:rPr>
  </w:style>
  <w:style w:type="paragraph" w:styleId="Kopfzeile">
    <w:name w:val="header"/>
    <w:basedOn w:val="Standard"/>
    <w:link w:val="KopfzeileZchn"/>
    <w:uiPriority w:val="99"/>
    <w:unhideWhenUsed/>
    <w:rsid w:val="002E64B6"/>
    <w:pPr>
      <w:tabs>
        <w:tab w:val="center" w:pos="4536"/>
        <w:tab w:val="right" w:pos="9072"/>
      </w:tabs>
    </w:pPr>
  </w:style>
  <w:style w:type="character" w:customStyle="1" w:styleId="KopfzeileZchn">
    <w:name w:val="Kopfzeile Zchn"/>
    <w:link w:val="Kopfzeile"/>
    <w:uiPriority w:val="99"/>
    <w:rsid w:val="002E64B6"/>
    <w:rPr>
      <w:sz w:val="22"/>
      <w:szCs w:val="22"/>
      <w:lang w:eastAsia="en-US"/>
    </w:rPr>
  </w:style>
  <w:style w:type="paragraph" w:styleId="Fuzeile">
    <w:name w:val="footer"/>
    <w:basedOn w:val="Standard"/>
    <w:link w:val="FuzeileZchn"/>
    <w:uiPriority w:val="99"/>
    <w:unhideWhenUsed/>
    <w:rsid w:val="002E64B6"/>
    <w:pPr>
      <w:tabs>
        <w:tab w:val="center" w:pos="4536"/>
        <w:tab w:val="right" w:pos="9072"/>
      </w:tabs>
    </w:pPr>
  </w:style>
  <w:style w:type="character" w:customStyle="1" w:styleId="FuzeileZchn">
    <w:name w:val="Fußzeile Zchn"/>
    <w:link w:val="Fuzeile"/>
    <w:uiPriority w:val="99"/>
    <w:rsid w:val="002E64B6"/>
    <w:rPr>
      <w:sz w:val="22"/>
      <w:szCs w:val="22"/>
      <w:lang w:eastAsia="en-US"/>
    </w:rPr>
  </w:style>
  <w:style w:type="paragraph" w:styleId="Sprechblasentext">
    <w:name w:val="Balloon Text"/>
    <w:basedOn w:val="Standard"/>
    <w:link w:val="SprechblasentextZchn"/>
    <w:uiPriority w:val="99"/>
    <w:semiHidden/>
    <w:unhideWhenUsed/>
    <w:rsid w:val="00A90D04"/>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90D0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Frost-RL</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Söffker</dc:creator>
  <cp:keywords/>
  <dc:description/>
  <cp:lastModifiedBy>Klaus Söffker</cp:lastModifiedBy>
  <cp:revision>8</cp:revision>
  <cp:lastPrinted>2020-03-25T14:54:00Z</cp:lastPrinted>
  <dcterms:created xsi:type="dcterms:W3CDTF">2021-05-27T11:56:00Z</dcterms:created>
  <dcterms:modified xsi:type="dcterms:W3CDTF">2023-12-03T14:58:00Z</dcterms:modified>
</cp:coreProperties>
</file>